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ДОГОВОР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о целевом обучении по образовательной программе среднего профессионального образования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Томск                                                                                                        "__" _____________ 20__ г.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(полное наименование федерального государственного органа, органа государственной  власти субъекта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Российской Федерации, органа местного самоуправления, юридического лица, индивидуального предпринимателя)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именуем____ в   дальнейшем  заказчиком, в лице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(наименование должности, фамилия, имя, отчество (при наличии)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                                                                                                            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(наименование документа)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одной стороны, и _________________________________________________________________,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                                                                              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(фамилия, имя, отчество (при наличии) гражданина)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именуем___ в дальнейшем гражданином, с другой стороны, ______________________________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(полное наименование организации, в которую будет трудоустроен гражданин)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именуем___ в дальнейшем работодателем, Областное государственное бюджетное профессиональное образовательное учреждение «Томский коммунально-строительный техникум» именуемое в дальнейшем образовательной организацией, совместно именуемые сторонами, заключили настоящий договор о нижеследующем.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I. Предмет настоящего договора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Гражданин обязуется освоить образовательную программу среднего профессионального образования (далее - образовательная программа)  в  соответствии  с  характеристиками освоения гражданином образовательной программы, определенными </w:t>
      </w:r>
      <w:r>
        <w:fldChar w:fldCharType="begin"/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"3200"</w:instrTex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разделом II</w: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договора (далее  - характеристики  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Гражданин  вправе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поступать на целевое обучение в пределах установленной  квоты  приема на  целевое обучение в соответствии с характеристиками обучения.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Заказчик в период  освоения  гражданином  образовательной  программы обязуется 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(организовать предоставление гражданину мер поддержки,</w:t>
      </w:r>
      <w:r>
        <w:rPr>
          <w:rFonts w:eastAsia="Times New Roman" w:cs="Arial" w:ascii="Arial" w:hAnsi="Arial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предоставить гражданину меры поддержки)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обеспечить трудоустройство гражданина в соответствии  с  квалификацией, полученной в результате освоения образовательной программы,  на  условиях настоящего договора.</w:t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Согласие  законного представителя  -  родителя, усыновителя или попечителя  несовершеннолетнего  гражданина,  оформленное  в письменной форме, прилагается к настоящему  договору  и  является  его  неотъемлемой частью.</w:t>
      </w:r>
    </w:p>
    <w:p>
      <w:pPr>
        <w:pStyle w:val="Normal"/>
        <w:shd w:val="clear" w:color="auto" w:fill="FFFFFF"/>
        <w:spacing w:lineRule="atLeast" w:line="270" w:before="0" w:after="255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II. Характеристики обучения гражданина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Гражданин поступает 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(на обучение, на целевое обучение в пределах установленной  квоты приема на целевое обучение)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образовательной  программе  в  соответствии  со следующими  характеристиками обучения: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наличие  государственной  аккредитации  образовательной  программы:_______________________ 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(обязательно, необязательно)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- код и наименование профессии (профессий),  специальности (специальностей), направления (направлений) подготовки:_______________________________________________________________ </w:t>
      </w:r>
    </w:p>
    <w:p>
      <w:pPr>
        <w:pStyle w:val="Normal"/>
        <w:shd w:val="clear" w:color="auto" w:fill="FFFFFF"/>
        <w:spacing w:lineRule="atLeast" w:line="27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(профессия (одна из профессий), специальность (одна из специальностей),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направление (одно из направлений) подготовки) (выбрать нужное и указать код и наименование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соответствующей профессии (профессий), специальности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(специальностей), направления (направлений) подготовки)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форма (одна из форм) обучения_________________________________________________________;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(очная, очно-заочная, заочная)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на базе ______________________________________________ образования;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                            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(основного общего, среднего общего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наименование организации (организаций),  осуществляющей образовательную деятельность: Областное государственное бюджетное профессиональное образовательное учреждение «Томский коммунально-строительный техникум».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осваивает образовательную программу в соответствии  с  характеристиками обучения.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Гражданин осваивает образовательную  программу  в   соответствии со следующими характеристиками обучения: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наличие государственной  аккредитации  образовательной  программы: ___________________ 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(обязательно, необязательно)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код и наименование профессии, специальности, направления подготовки: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(профессия, специальность, направление подготовки) (выбрать нужное и указать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код и наименование соответствующей 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профессии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специальности, направления подготовки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форма обучения: 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(очная, очно-заочная, заочная)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наименование  организации,  осуществляющей  образовательную деятельность: ________________ 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- направленность  (профиль)  образовательной  программы:___________________________________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 квалификацией, полученной в результате освоения образовательной</w:t>
      </w:r>
    </w:p>
    <w:p>
      <w:pPr>
        <w:pStyle w:val="Normal"/>
        <w:shd w:val="clear" w:color="auto" w:fill="FFFFFF"/>
        <w:spacing w:lineRule="atLeast" w:line="270" w:before="0" w:after="255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программы, срок трудоустройства и осуществления трудовой деятельности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 Место  осуществления гражданином трудовой деятельности в соответствии  с квалификацией, полученной в результате освоения образовательной программы, устанавливается: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(в организации, являющейся заказчиком по настоящему договору, у  индивидуального предпринимателя, являющегося заказчиком по настоящему договору, в организации, являющейся работодателем    по настоящему договору, в организации, в которую будет трудоустроен гражданин в соответствии с настоящим договором, по характеру деятельности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организации, в которую будет трудоустроен гражданин в соответствии с настоящим договором, по трудовой  функции (функциям), выполняемой гражданином при осуществлении трудовой  деятельности) (выбрать нужное)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полное наименование организации,  в  которую  будет  трудоустроен гражданин в соответствии с настоящим договором:__________________________________________________ 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б) характер деятельности организации, в которую  будет  трудоустроен гражданин в соответствии с настоящим договором:_____________________________________________________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в)  должность  (должности),  профессия  (профессии),  специальность,(специальности),  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квалификация  (квалификации),  вид   (виды)   работы:_______________________________________ _____________________________________________________________________________________.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 Характеристика  места  осуществления  трудовой деятельности -выбирается и заполняется один из следующих вариантов: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адрес осуществления трудовой деятельности: 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представительстве организации, в которую будет трудоустроен гражданин)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б) наименование объекта (объектов)  административно-территориального деления в пределах субъекта Российской Федерации, на территории  которого будет трудоустроен гражданин: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в)  наименование  субъекта  (субъектов)  Российской    Федерации, на территории которого будет трудоустроен гражданин:_______________________________________________________________ _____________________________________________________________________________________.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3. Вид (виды)  экономической  деятельности  организации,  в  которую будет трудоустроен гражданин,  по  Общероссийскому  классификатору  видов экономической деятельности: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4.  Условия   оплаты   труда   в   период     осуществления трудовой деятельности</w:t>
      </w:r>
      <w:r>
        <w:fldChar w:fldCharType="begin"/>
      </w:r>
      <w:r>
        <w:rPr>
          <w:sz w:val="23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"3014"</w:instrText>
      </w:r>
      <w:r>
        <w:rPr>
          <w:sz w:val="23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: ____________________________________________________________________________________</w:t>
      </w:r>
      <w:r>
        <w:rPr>
          <w:sz w:val="23"/>
          <w:szCs w:val="23"/>
          <w:rFonts w:eastAsia="Times New Roman" w:cs="Times New Roman" w:ascii="Times New Roman" w:hAnsi="Times New Roman"/>
          <w:lang w:eastAsia="ru-RU"/>
        </w:rPr>
        <w:fldChar w:fldCharType="end"/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5. Гражданин и организация, в которую будет трудоустроен  гражданин, заключат трудовой договор о трудовой деятельности гражданина на условиях, установленных настоящим разделом, в срок не более _________ месяцев после____________________________________________________ 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(даты отчисления гражданина из организации, осуществляющей образовательную деятельность, в связи с получением образования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(завершением обучения), даты завершения срока прохождения аккредитации  специалиста)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(далее - установленный срок трудоустройства).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6.  Срок   осуществления   гражданином   трудовой     деятельности в организации,  в  которую  будет  трудоустроен  гражданин,  на   условиях, установленных настоящим разделом (далее  -  установленный  срок  трудовой деятельности), составляет _________ года (лет). Указанный срок длится с даты заключения трудового договора, а при не заключении трудового договора в установленный срок трудоустройства - с  даты  истечения  установленного срока трудоустройства (с учетом приостановления  исполнения  обязательств сторон в случаях, установленных законодательством Российской Федерации). 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IV. Права и обязанности заказчика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Заказчик обязан: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(организовать предоставление гражданину следующих мер поддержки, предоставить гражданину следующие меры поддержки)(выбрать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освоения образовательной программы: 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выплаты), оплата питания и (или) проезда и иные меры, оплата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дополнительных платных образовательных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услуг, оказываемых за рамками образовательной программы, предоставление в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пользование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и (или) оплата жилого помещения в период обучения, другие меры) (выбрать 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______________________________________ трудоустройство гражданина на условиях,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     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(обеспечить, осуществить)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установленных </w:t>
      </w:r>
      <w:r>
        <w:fldChar w:fldCharType="begin"/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разделом III</w: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 обеспечить  условия  для  трудовой  деятельности   гражданина на условиях,  установленных  </w:t>
      </w:r>
      <w:r>
        <w:fldChar w:fldCharType="begin"/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разделом  III</w:t>
      </w:r>
      <w:r>
        <w:rPr>
          <w:sz w:val="24"/>
          <w:u w:val="single"/>
          <w:szCs w:val="24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настоящего  договора,   с   даты трудоустройства до истечения установленного срока  трудовой  деятельности (с учетом  приостановления  исполнения  обязательств  сторон  в  случаях,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уведомить  в  письменной  форме  гражданина  об   изменении своих наименования, места нахождения, банковских реквизитов или иных  сведений, имеющих  значение  для  исполнения  настоящего  договора,  в   течение 10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календарных дней после соответствующих изменений;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д) 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                                                   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обязанности)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Заказчик вправе: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 согласовывать   гражданину   тему   выпускной   квалификационной работы;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 направлять   в   организацию,   осуществляющую   образовательную деятельность, в которой гражданин  осваивает  образовательную  программу, предложения по организации прохождения практики гражданином;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 направлять   в   организацию, осуществляющую образовательную деятельность, в которой гражданин  осваивает образовательную программу, запросы о предоставлении  сведений  о  результатах освоения гражданином образовательной программы;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г) 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                                                                                   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права)</w:t>
      </w:r>
    </w:p>
    <w:p>
      <w:pPr>
        <w:pStyle w:val="Normal"/>
        <w:shd w:val="clear" w:color="auto" w:fill="FFFFFF"/>
        <w:spacing w:lineRule="atLeast" w:line="270" w:before="0" w:after="255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V. Права и обязанности гражданина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1. Гражданин обязан: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в месячный срок после поступления на обучение по  образовательной программе проинформировать в письменной форме заказчика о поступлении  на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обучение;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б) освоить образовательную программу в соответствии с характеристиками обучения, установленными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"3200"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в) заключить трудовой договор на  условиях,  установленных  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 xml:space="preserve">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III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г) осуществить  трудовую  деятельность  на  условиях,  установленных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III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д) уведомить в письменной  форме  заказчика  об  изменении  фамилии, имени, отчества (при наличии), паспортных данных, банковских  реквизитов, адреса регистрации по месту жительства, иных сведений,  имеющих  значение для исполнения настоящего договора, в течение 10 календарных  дней  после соответствующих изменений.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Гражданин вправе: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осуществить перевод для обучения по образовательной  программе  в другую  организацию,  осуществляющую  образовательную   деятельность, или внутри  организации,  осуществляющей  образовательную     деятельность, в которой   гражданин    осваивает    образовательную программу, если характеристики  обучения  после   перевода   соответствуют    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"3200"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разделу  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б) по согласованию с заказчиком осуществить перевод для обучения  по образовательной   программе   в   другую   организацию,    осуществляющую образовательную  деятельность,  или  внутри  организации,  осуществляющей образовательную   деятельность,    в    которой  гражданин осваивает образовательную программу, с изменением характеристик обучения, указанных в 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"3200"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разделе 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настоящего договора, с внесением соответствующих изменений в настоящий договор;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в) 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                                                                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права)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VI. Права и обязанности работодателя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1. Работодатель обязан: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 предоставить  гражданину  в  период   освоения   образовательной программы следующие меры поддержки: ______________________________________________________________________ 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(меры материального стимулирования (стипендии и другие денежные выплаты), оплата питания и (или) проезда и иные меры, оплата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дополнительных платных образовательных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Пользование и (или) оплата жилого помещения в период обучения, другие меры)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б) осуществить трудоустройство гражданина на условиях, установленных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III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настоящего договора;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в)  обеспечить  условия  для  трудовой  деятельности   гражданина на условиях,  установленных  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"3300"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 III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настоящего  договора,   с   даты трудоустройства до истечения установленного срока  трудовой  деятельности (с учетом  приостановления  исполнения  обязательств  сторон  в  случаях, установленных законодательством Российской Федерации);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г) _________________________________________________________________________________.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обязанности)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Работодатель вправе: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а)  согласовывать   гражданину   тему   выпускной   квалификационной работы;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б) ________________________________________________________________.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права)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Образовательная организация: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 учитывает  предложения  заказчика  при  организации  прохождения гражданином практики;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_________________________________________________________________________.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(иные обязанности)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Образовательная организация вправе: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 согласовывать  с  заказчиком  вопросы  организации   прохождения гражданином практики;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_________________________________________________________________________.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>(иные права)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255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VIII. Ответственность сторон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1. За неисполнение или ненадлежащее исполнение своих обязательств по настоящему  договору  стороны  несут  ответственность  в   соответствии с законодательством Российской Федерации, в  том  числе  в   соответствии с частью 6 статьи 71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Федерального  закона  "Об  образовании  в  Российской Федерации".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Заказчик в случае неисполнения  обязательств  по  трудоустройству гражданина выплачивает  гражданину  компенсацию  в  сумме,  установленной законодательством Российской Федерации, в  срок __________________________ и в порядке, предусмотренном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(указать срок или дату выплаты)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"400"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IV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 Положения о целевом обучении  по  образовательным  программам среднего   профессионального   и   высшего   образования,   утвержденного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постановлением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Правительства Российской Федерации от 13  октября  2020 г. N 1681  "О  целевом  обучении  по  образовательным  программам   среднего профессионального и высшего образования" (далее - Положение).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3.  Гражданин  в  случае  неисполнения  обязательств   по   освоению образовательной программы и (или) по осуществлению трудовой  деятельности в течение не менее  3  лет  в  соответствии  с  полученной  квалификацией возмещает заказчику расходы, связанные с  предоставлением  мер  поддержки гражданину, в срок _________________________ и в порядке, предусмотренном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"500"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V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Положения.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                              (указать срок или дату выплаты)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4. Заказчик в случае неисполнения  обязательств  по  трудоустройству гражданина  или  гражданин  в  случае  неисполнения  им   обязательств по осуществлению трудовой деятельности в течение  3  лет  выплачивают  штраф образовательной организации  в  размере  расходов  федерального  бюджета, бюджета   субъекта   Российской   Федерации   или       местного бюджета, осуществленных на обучение  гражданина  не  позднее  12  месяцев   со дня получения требования  о  выплате  штрафа  и  в  порядке,  предусмотренном 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"600"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VI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Положения.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5. Заказчик  в  случае  нарушения  обязательств  по  трудоустройству гражданина возмещает расходы, осуществленные на  обучение   гражданина, в доход федерального  бюджета  не  позднее  12  месяцев  со  дня  получения уведомления к возмещению расходов, осуществленных на обучение гражданина, и в порядке, предусмотренном </w:t>
      </w:r>
      <w:r>
        <w:fldChar w:fldCharType="begin"/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instrText xml:space="preserve"> HYPERLINK "https://www.garant.ru/products/ipo/prime/doc/74665624/" \l "600"</w:instrTex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разделом  VI</w:t>
      </w:r>
      <w:r>
        <w:rPr>
          <w:sz w:val="23"/>
          <w:u w:val="single"/>
          <w:szCs w:val="23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Положения.  Размер  возмещения расходов определяется получателем возмещения в  соответствии  с  базовыми нормативами  затрат  на  оказание  государственных  услуг  по  реализации образовательных программ высшего образования  и  значений  корректирующих коэффициентов к базовым  нормативам  затрат,  определяемых  Министерством науки и высшего образования Российской Федерации.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6. Стороны освобождаются от исполнения  обязательств  по  настоящему договору и от ответственности за их неисполнение при  наличии  оснований, установленных законодательством Российской Федерации.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IX. Заключительные положения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1.  Настоящий  договор  составлен  в  _____   экземплярах,   имеющих одинаковую силу, по одному экземпляру для каждой из сторон.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2. Настоящий договор вступает в силу с "__" _____________ 20__  г. и действует до истечения  установленного  срока  трудовой   деятельности (с учетом   приостановления   исполнения   обязательства гражданина по осуществлению трудовой   деятельности    в    случаях, установленных законодательством Российской Федерации).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3. В случае не поступления гражданина 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(на обучение, на целевое обучение в пределах квоты приема на целевое обучение) (выбрать нужное)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по образовательной программе 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(в течение _____ после заключения настоящего договора, до "__" __________20__ г.) настоящий договор расторгается.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4.   Внесение изменений в настоящий договор оформляется дополнительными соглашениями к нему.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5. Настоящий договор ________________________________ расторгнут по соглашению сторон.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                                           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(может быть, не может быть) (выбрать нужное)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255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X. Адреса и платежные реквизиты сторон</w:t>
      </w:r>
    </w:p>
    <w:tbl>
      <w:tblPr>
        <w:tblW w:w="995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107"/>
        <w:gridCol w:w="5366"/>
      </w:tblGrid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ru-RU"/>
              </w:rPr>
              <w:t>Гражданин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(полное наименование)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(фамилия, имя, отчество (при наличии)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(местонахождение)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(дата рождения)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(банковские реквизиты)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(паспортные данные: серия, номер, когда и кем выдан)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(иные реквизиты)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 (место регистрации)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 М.П.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(банковские реквизиты (при наличии)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ru-RU"/>
              </w:rPr>
              <w:t>Работодатель</w:t>
            </w:r>
            <w:r>
              <w:fldChar w:fldCharType="begin"/>
            </w:r>
            <w:r>
              <w:rPr>
                <w:vertAlign w:val="superscript"/>
                <w:sz w:val="15"/>
                <w:u w:val="single"/>
                <w:b/>
                <w:szCs w:val="15"/>
                <w:rFonts w:eastAsia="Times New Roman" w:cs="Times New Roman" w:ascii="Times New Roman" w:hAnsi="Times New Roman"/>
                <w:lang w:eastAsia="ru-RU"/>
              </w:rPr>
              <w:instrText xml:space="preserve"> HYPERLINK "https://www.garant.ru/products/ipo/prime/doc/74665624/" \l "3027"</w:instrText>
            </w:r>
            <w:r>
              <w:rPr>
                <w:vertAlign w:val="superscript"/>
                <w:sz w:val="15"/>
                <w:u w:val="single"/>
                <w:b/>
                <w:szCs w:val="15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u w:val="single"/>
                <w:vertAlign w:val="superscript"/>
                <w:lang w:eastAsia="ru-RU"/>
              </w:rPr>
              <w:t>27</w:t>
            </w:r>
            <w:r>
              <w:rPr>
                <w:vertAlign w:val="superscript"/>
                <w:sz w:val="15"/>
                <w:u w:val="single"/>
                <w:b/>
                <w:szCs w:val="15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ru-RU"/>
              </w:rPr>
              <w:t>Образовательная организация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(полное наименование)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Областное государственное бюджетное профессиональное образовательное учреждение «Томский коммунально-строительный техникум»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(местонахождение)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Адрес: 634057 Томская область  г. Томск ул. 79-й Гвардейской Дивизии д.21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(банковские реквизиты)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 xml:space="preserve">Департамент финансов Томской области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 xml:space="preserve">(ОГБПОУ «ТКСТ» л/с 6110000306)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 xml:space="preserve">расчетный счет 40601810400003000001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 xml:space="preserve">в Отделении Томск г. Томск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>Департамент финансов ТО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cs="Times New Roman" w:ascii="Times New Roman" w:hAnsi="Times New Roman"/>
                <w:color w:val="333333"/>
                <w:sz w:val="21"/>
                <w:szCs w:val="21"/>
                <w:shd w:fill="FFFFFF" w:val="clear"/>
              </w:rPr>
              <w:t>046902001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________________________________ (иные реквизиты)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тел./факс (3822) 76-29-40/76-29-40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447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_________/______________________/ (подпись) (фамилия, имя, отчество (при наличии) М.П.</w:t>
            </w:r>
          </w:p>
        </w:tc>
        <w:tc>
          <w:tcPr>
            <w:tcW w:w="1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536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_________/______________________/ А.С. Казанцев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c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361d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361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LibreOffice/7.3.2.2$Windows_X86_64 LibreOffice_project/49f2b1bff42cfccbd8f788c8dc32c1c309559be0</Application>
  <AppVersion>15.0000</AppVersion>
  <Pages>9</Pages>
  <Words>1971</Words>
  <Characters>19749</Characters>
  <CharactersWithSpaces>23251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2021-06-04T05:14:00Z</dcterms:created>
  <dc:creator>Виктор Николаевич Власов</dc:creator>
  <dc:description/>
  <dc:language>ru-RU</dc:language>
  <cp:lastModifiedBy>user</cp:lastModifiedBy>
  <cp:lastPrinted>2021-06-04T05:33:00Z</cp:lastPrinted>
  <dcterms:modified xsi:type="dcterms:W3CDTF">2022-01-25T09:17:00Z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